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09" w:rsidRDefault="00514509" w:rsidP="0051450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163793" wp14:editId="6C5EB4F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509" w:rsidRPr="001B0DB6" w:rsidRDefault="00514509" w:rsidP="0051450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514509" w:rsidRPr="001B0DB6" w:rsidRDefault="00514509" w:rsidP="0051450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514509" w:rsidRPr="00557B07" w:rsidRDefault="00514509" w:rsidP="0051450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514509" w:rsidRPr="00D55735" w:rsidRDefault="00514509" w:rsidP="0051450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ур., </w:t>
                              </w:r>
                              <w:r>
                                <w:rPr>
                                  <w:kern w:val="2"/>
                                </w:rPr>
                                <w:t>9 нчы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йорт,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4509" w:rsidRPr="001B0DB6" w:rsidRDefault="00514509" w:rsidP="0051450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514509" w:rsidRPr="001B0DB6" w:rsidRDefault="00514509" w:rsidP="0051450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514509" w:rsidRPr="001B0DB6" w:rsidRDefault="00514509" w:rsidP="0051450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514509" w:rsidRPr="009E6C41" w:rsidRDefault="00514509" w:rsidP="0051450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514509" w:rsidRDefault="00514509" w:rsidP="00514509">
                                <w:pPr>
                                  <w:ind w:left="-142" w:right="-103"/>
                                  <w:jc w:val="center"/>
                                </w:pPr>
                                <w:r>
                                  <w:t>ул.Кремлевская</w:t>
                                </w:r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514509" w:rsidRPr="00F322B5" w:rsidRDefault="00514509" w:rsidP="0051450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63793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514509" w:rsidRPr="001B0DB6" w:rsidRDefault="00514509" w:rsidP="0051450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514509" w:rsidRPr="001B0DB6" w:rsidRDefault="00514509" w:rsidP="0051450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514509" w:rsidRPr="00557B07" w:rsidRDefault="00514509" w:rsidP="0051450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514509" w:rsidRPr="00D55735" w:rsidRDefault="00514509" w:rsidP="0051450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514509" w:rsidRPr="001B0DB6" w:rsidRDefault="00514509" w:rsidP="0051450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514509" w:rsidRPr="001B0DB6" w:rsidRDefault="00514509" w:rsidP="0051450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514509" w:rsidRPr="001B0DB6" w:rsidRDefault="00514509" w:rsidP="0051450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514509" w:rsidRPr="009E6C41" w:rsidRDefault="00514509" w:rsidP="0051450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14509" w:rsidRDefault="00514509" w:rsidP="0051450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514509" w:rsidRPr="00F322B5" w:rsidRDefault="00514509" w:rsidP="0051450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514509" w:rsidRDefault="00514509" w:rsidP="00514509"/>
    <w:p w:rsidR="00514509" w:rsidRDefault="00514509" w:rsidP="00514509"/>
    <w:p w:rsidR="00514509" w:rsidRDefault="00514509" w:rsidP="00514509"/>
    <w:p w:rsidR="00514509" w:rsidRDefault="00514509" w:rsidP="00514509"/>
    <w:p w:rsidR="00514509" w:rsidRPr="004045E9" w:rsidRDefault="00514509" w:rsidP="00514509">
      <w:pPr>
        <w:rPr>
          <w:b/>
          <w:bCs/>
          <w:sz w:val="32"/>
          <w:szCs w:val="32"/>
        </w:rPr>
      </w:pPr>
    </w:p>
    <w:p w:rsidR="00514509" w:rsidRDefault="00514509" w:rsidP="0051450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514509" w:rsidRPr="00D55735" w:rsidRDefault="00514509" w:rsidP="0051450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514509" w:rsidRPr="00D55735" w:rsidRDefault="00514509" w:rsidP="00514509">
      <w:pPr>
        <w:ind w:right="707"/>
        <w:rPr>
          <w:b/>
          <w:bCs/>
          <w:sz w:val="14"/>
          <w:szCs w:val="14"/>
          <w:lang w:val="tt-RU"/>
        </w:rPr>
      </w:pPr>
    </w:p>
    <w:p w:rsidR="00514509" w:rsidRPr="00D55735" w:rsidRDefault="00514509" w:rsidP="0051450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514509" w:rsidRPr="00D55735" w:rsidRDefault="00514509" w:rsidP="00514509">
      <w:pPr>
        <w:rPr>
          <w:sz w:val="4"/>
          <w:lang w:val="tt-RU"/>
        </w:rPr>
      </w:pPr>
    </w:p>
    <w:p w:rsidR="00514509" w:rsidRPr="00E465BA" w:rsidRDefault="00514509" w:rsidP="00514509">
      <w:pPr>
        <w:rPr>
          <w:sz w:val="16"/>
        </w:rPr>
      </w:pPr>
    </w:p>
    <w:p w:rsidR="00514509" w:rsidRDefault="00514509" w:rsidP="0051450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514509" w:rsidRDefault="00514509" w:rsidP="00514509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514509" w:rsidRDefault="00514509" w:rsidP="0051450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514509" w:rsidRDefault="00514509" w:rsidP="0051450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514509" w:rsidRDefault="00514509" w:rsidP="0051450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программы стажировки </w:t>
      </w:r>
    </w:p>
    <w:p w:rsidR="00514509" w:rsidRDefault="00514509" w:rsidP="0051450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 информатике</w:t>
      </w:r>
    </w:p>
    <w:p w:rsidR="00514509" w:rsidRDefault="00514509" w:rsidP="00514509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514509" w:rsidRDefault="00514509" w:rsidP="00514509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514509" w:rsidRDefault="00514509" w:rsidP="00514509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514509" w:rsidRPr="00D141F1" w:rsidRDefault="00514509" w:rsidP="00514509">
      <w:pPr>
        <w:jc w:val="center"/>
        <w:rPr>
          <w:b/>
          <w:sz w:val="28"/>
          <w:szCs w:val="24"/>
        </w:rPr>
      </w:pPr>
    </w:p>
    <w:p w:rsidR="00514509" w:rsidRPr="0041741A" w:rsidRDefault="00514509" w:rsidP="00514509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41741A">
        <w:rPr>
          <w:sz w:val="28"/>
          <w:szCs w:val="28"/>
        </w:rPr>
        <w:t>Министерство образования и науки Республики Татарстан направляет письмо Образовательного центра «Талант и Успех» от 03.02.2022 № Ф/34</w:t>
      </w:r>
      <w:r w:rsidR="00B57D0F">
        <w:rPr>
          <w:sz w:val="28"/>
          <w:szCs w:val="28"/>
        </w:rPr>
        <w:t>3</w:t>
      </w:r>
      <w:bookmarkStart w:id="0" w:name="_GoBack"/>
      <w:bookmarkEnd w:id="0"/>
      <w:r w:rsidRPr="0041741A">
        <w:rPr>
          <w:sz w:val="28"/>
          <w:szCs w:val="28"/>
        </w:rPr>
        <w:t>-КС «</w:t>
      </w:r>
      <w:r w:rsidRPr="0041741A">
        <w:rPr>
          <w:rFonts w:eastAsia="Calibri"/>
          <w:color w:val="000000"/>
          <w:sz w:val="28"/>
          <w:szCs w:val="28"/>
        </w:rPr>
        <w:t xml:space="preserve">О проведении </w:t>
      </w:r>
      <w:r>
        <w:rPr>
          <w:rFonts w:eastAsia="Calibri"/>
          <w:color w:val="000000"/>
          <w:sz w:val="28"/>
          <w:szCs w:val="28"/>
        </w:rPr>
        <w:t>программы стажировки по информатике</w:t>
      </w:r>
      <w:r w:rsidRPr="0041741A">
        <w:rPr>
          <w:sz w:val="28"/>
          <w:szCs w:val="28"/>
        </w:rPr>
        <w:t>» и п</w:t>
      </w:r>
      <w:r w:rsidRPr="0041741A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514509" w:rsidRPr="00EF3F1A" w:rsidRDefault="00514509" w:rsidP="00514509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 л. в 1 экз.</w:t>
      </w:r>
    </w:p>
    <w:p w:rsidR="00514509" w:rsidRDefault="00514509" w:rsidP="00514509">
      <w:pPr>
        <w:shd w:val="clear" w:color="auto" w:fill="FFFFFF"/>
        <w:rPr>
          <w:sz w:val="28"/>
          <w:szCs w:val="28"/>
        </w:rPr>
      </w:pPr>
    </w:p>
    <w:p w:rsidR="00514509" w:rsidRPr="00402D45" w:rsidRDefault="00514509" w:rsidP="00514509">
      <w:pPr>
        <w:shd w:val="clear" w:color="auto" w:fill="FFFFFF"/>
        <w:rPr>
          <w:sz w:val="28"/>
          <w:szCs w:val="28"/>
        </w:rPr>
      </w:pPr>
    </w:p>
    <w:p w:rsidR="00514509" w:rsidRDefault="00514509" w:rsidP="00514509">
      <w:pPr>
        <w:rPr>
          <w:sz w:val="24"/>
          <w:szCs w:val="24"/>
        </w:rPr>
      </w:pPr>
      <w:r>
        <w:rPr>
          <w:b/>
          <w:sz w:val="28"/>
          <w:szCs w:val="28"/>
        </w:rPr>
        <w:t>Заместитель министра                                                                               М.З.Закирова</w:t>
      </w: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Default="00514509" w:rsidP="00514509">
      <w:pPr>
        <w:rPr>
          <w:sz w:val="24"/>
          <w:szCs w:val="24"/>
        </w:rPr>
      </w:pPr>
    </w:p>
    <w:p w:rsidR="00514509" w:rsidRPr="0059633D" w:rsidRDefault="00514509" w:rsidP="00514509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.А.Ахвердиева,</w:t>
      </w:r>
    </w:p>
    <w:p w:rsidR="00514509" w:rsidRDefault="00514509" w:rsidP="00514509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514509" w:rsidRDefault="00514509" w:rsidP="00514509"/>
    <w:p w:rsidR="007938B1" w:rsidRDefault="007938B1"/>
    <w:sectPr w:rsidR="007938B1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509"/>
    <w:rsid w:val="00514509"/>
    <w:rsid w:val="007938B1"/>
    <w:rsid w:val="00B5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EA03"/>
  <w15:chartTrackingRefBased/>
  <w15:docId w15:val="{BE68F914-B8F9-4E8D-ACC6-CBE1A901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2022-02-07T14:55:00Z</dcterms:created>
  <dcterms:modified xsi:type="dcterms:W3CDTF">2022-02-07T15:04:00Z</dcterms:modified>
</cp:coreProperties>
</file>